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6DFC" w14:textId="77777777" w:rsidR="00D579CD" w:rsidRDefault="00D579CD" w:rsidP="00D579CD">
      <w:pPr>
        <w:rPr>
          <w:rFonts w:ascii="Times New Roman" w:eastAsia="Times New Roman" w:hAnsi="Times New Roman" w:cs="Times New Roman"/>
          <w:u w:val="single"/>
        </w:rPr>
      </w:pPr>
      <w:r w:rsidRPr="00D579CD">
        <w:rPr>
          <w:rFonts w:ascii="Times New Roman" w:eastAsia="Times New Roman" w:hAnsi="Times New Roman" w:cs="Times New Roman"/>
          <w:noProof/>
          <w:lang w:eastAsia="en-CA"/>
        </w:rPr>
        <w:drawing>
          <wp:inline distT="0" distB="0" distL="0" distR="0" wp14:anchorId="6A2D1D99" wp14:editId="23D78F0F">
            <wp:extent cx="1828800" cy="10302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Canada-Logo-horizontal sz-300.jpg"/>
                    <pic:cNvPicPr/>
                  </pic:nvPicPr>
                  <pic:blipFill>
                    <a:blip r:embed="rId6">
                      <a:extLst>
                        <a:ext uri="{28A0092B-C50C-407E-A947-70E740481C1C}">
                          <a14:useLocalDpi xmlns:a14="http://schemas.microsoft.com/office/drawing/2010/main" val="0"/>
                        </a:ext>
                      </a:extLst>
                    </a:blip>
                    <a:stretch>
                      <a:fillRect/>
                    </a:stretch>
                  </pic:blipFill>
                  <pic:spPr>
                    <a:xfrm>
                      <a:off x="0" y="0"/>
                      <a:ext cx="1828800" cy="1030224"/>
                    </a:xfrm>
                    <a:prstGeom prst="rect">
                      <a:avLst/>
                    </a:prstGeom>
                  </pic:spPr>
                </pic:pic>
              </a:graphicData>
            </a:graphic>
          </wp:inline>
        </w:drawing>
      </w:r>
    </w:p>
    <w:p w14:paraId="3EE592B6" w14:textId="07E98E15" w:rsidR="00A43250" w:rsidRPr="00D579CD" w:rsidRDefault="00547180" w:rsidP="00D579CD">
      <w:pPr>
        <w:jc w:val="center"/>
        <w:rPr>
          <w:rFonts w:ascii="Times New Roman" w:eastAsia="Times New Roman" w:hAnsi="Times New Roman" w:cs="Times New Roman"/>
        </w:rPr>
      </w:pPr>
      <w:r w:rsidRPr="00D579CD">
        <w:rPr>
          <w:rFonts w:ascii="Times New Roman" w:eastAsia="Times New Roman" w:hAnsi="Times New Roman" w:cs="Times New Roman"/>
          <w:u w:val="single"/>
        </w:rPr>
        <w:t xml:space="preserve">EIGENHEIM </w:t>
      </w:r>
      <w:r w:rsidR="00A43250" w:rsidRPr="00D579CD">
        <w:rPr>
          <w:rFonts w:ascii="Times New Roman" w:eastAsia="Times New Roman" w:hAnsi="Times New Roman" w:cs="Times New Roman"/>
          <w:u w:val="single"/>
        </w:rPr>
        <w:t>MENNONITE CHURCH</w:t>
      </w:r>
    </w:p>
    <w:p w14:paraId="47147A37" w14:textId="77777777" w:rsidR="00A43250" w:rsidRPr="00D579CD" w:rsidRDefault="00A43250" w:rsidP="00D579CD">
      <w:pPr>
        <w:rPr>
          <w:rFonts w:ascii="Times New Roman" w:eastAsia="Times New Roman" w:hAnsi="Times New Roman" w:cs="Times New Roman"/>
        </w:rPr>
      </w:pPr>
    </w:p>
    <w:tbl>
      <w:tblPr>
        <w:tblpPr w:leftFromText="180" w:rightFromText="180" w:vertAnchor="text" w:horzAnchor="margin" w:tblpXSpec="center" w:tblpY="167"/>
        <w:tblW w:w="0" w:type="auto"/>
        <w:tblCellMar>
          <w:top w:w="15" w:type="dxa"/>
          <w:left w:w="15" w:type="dxa"/>
          <w:bottom w:w="15" w:type="dxa"/>
          <w:right w:w="15" w:type="dxa"/>
        </w:tblCellMar>
        <w:tblLook w:val="04A0" w:firstRow="1" w:lastRow="0" w:firstColumn="1" w:lastColumn="0" w:noHBand="0" w:noVBand="1"/>
      </w:tblPr>
      <w:tblGrid>
        <w:gridCol w:w="7406"/>
      </w:tblGrid>
      <w:tr w:rsidR="00D579CD" w:rsidRPr="00D579CD" w14:paraId="6C950E3F" w14:textId="77777777" w:rsidTr="00D579CD">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04747" w14:textId="77777777" w:rsidR="00D579CD" w:rsidRPr="00D579CD" w:rsidRDefault="00D579CD" w:rsidP="00D579CD">
            <w:pPr>
              <w:shd w:val="clear" w:color="auto" w:fill="FFFFFF"/>
              <w:jc w:val="center"/>
              <w:rPr>
                <w:rFonts w:ascii="Times New Roman" w:eastAsia="Times New Roman" w:hAnsi="Times New Roman" w:cs="Times New Roman"/>
              </w:rPr>
            </w:pPr>
            <w:r w:rsidRPr="00D579CD">
              <w:rPr>
                <w:rFonts w:ascii="Times New Roman" w:eastAsia="Times New Roman" w:hAnsi="Times New Roman" w:cs="Times New Roman"/>
                <w:b/>
                <w:bCs/>
                <w:u w:val="single"/>
                <w:shd w:val="clear" w:color="auto" w:fill="FFFFFF"/>
              </w:rPr>
              <w:t>APRIL  5 - Palm Sunday</w:t>
            </w:r>
          </w:p>
          <w:p w14:paraId="2BBB457D" w14:textId="77777777" w:rsidR="00D579CD" w:rsidRPr="00D579CD" w:rsidRDefault="00D579CD" w:rsidP="00D579CD">
            <w:pPr>
              <w:jc w:val="center"/>
              <w:rPr>
                <w:rFonts w:ascii="Times New Roman" w:eastAsia="Times New Roman" w:hAnsi="Times New Roman" w:cs="Times New Roman"/>
              </w:rPr>
            </w:pPr>
            <w:r w:rsidRPr="00D579CD">
              <w:rPr>
                <w:rFonts w:ascii="Times New Roman" w:eastAsia="Times New Roman" w:hAnsi="Times New Roman" w:cs="Times New Roman"/>
                <w:i/>
                <w:iCs/>
              </w:rPr>
              <w:t> </w:t>
            </w:r>
            <w:r w:rsidRPr="00D579CD">
              <w:rPr>
                <w:rFonts w:ascii="Times New Roman" w:eastAsia="Times New Roman" w:hAnsi="Times New Roman" w:cs="Times New Roman"/>
              </w:rPr>
              <w:t xml:space="preserve">   Speaker: </w:t>
            </w:r>
            <w:r w:rsidRPr="00D579CD">
              <w:rPr>
                <w:rFonts w:ascii="Times New Roman" w:eastAsia="Times New Roman" w:hAnsi="Times New Roman" w:cs="Times New Roman"/>
                <w:i/>
                <w:iCs/>
                <w:shd w:val="clear" w:color="auto" w:fill="FFFFFF"/>
              </w:rPr>
              <w:t>Ryan Siemens</w:t>
            </w:r>
            <w:r w:rsidRPr="00D579CD">
              <w:rPr>
                <w:rFonts w:ascii="Times New Roman" w:eastAsia="Times New Roman" w:hAnsi="Times New Roman" w:cs="Times New Roman"/>
                <w:i/>
                <w:iCs/>
              </w:rPr>
              <w:t xml:space="preserve"> </w:t>
            </w:r>
            <w:r w:rsidRPr="00D579CD">
              <w:rPr>
                <w:rFonts w:ascii="Times New Roman" w:eastAsia="Times New Roman" w:hAnsi="Times New Roman" w:cs="Times New Roman"/>
              </w:rPr>
              <w:t xml:space="preserve">    Worship Leader: </w:t>
            </w:r>
            <w:r w:rsidRPr="00D579CD">
              <w:rPr>
                <w:rFonts w:ascii="Times New Roman" w:eastAsia="Times New Roman" w:hAnsi="Times New Roman" w:cs="Times New Roman"/>
                <w:i/>
                <w:iCs/>
              </w:rPr>
              <w:t>Rachel Wallace</w:t>
            </w:r>
          </w:p>
          <w:p w14:paraId="4A6585F4" w14:textId="17C753F6" w:rsidR="00D579CD" w:rsidRPr="00D579CD" w:rsidRDefault="00D579CD" w:rsidP="00D579CD">
            <w:pPr>
              <w:jc w:val="center"/>
              <w:rPr>
                <w:rFonts w:ascii="Times New Roman" w:eastAsia="Times New Roman" w:hAnsi="Times New Roman" w:cs="Times New Roman"/>
              </w:rPr>
            </w:pPr>
            <w:r w:rsidRPr="00D579CD">
              <w:rPr>
                <w:rFonts w:ascii="Times New Roman" w:eastAsia="Times New Roman" w:hAnsi="Times New Roman" w:cs="Times New Roman"/>
              </w:rPr>
              <w:t>Accompanist</w:t>
            </w:r>
            <w:r w:rsidR="006338FD">
              <w:rPr>
                <w:rFonts w:ascii="Times New Roman" w:eastAsia="Times New Roman" w:hAnsi="Times New Roman" w:cs="Times New Roman"/>
              </w:rPr>
              <w:t>s</w:t>
            </w:r>
            <w:bookmarkStart w:id="0" w:name="_GoBack"/>
            <w:bookmarkEnd w:id="0"/>
            <w:r w:rsidRPr="00D579CD">
              <w:rPr>
                <w:rFonts w:ascii="Times New Roman" w:eastAsia="Times New Roman" w:hAnsi="Times New Roman" w:cs="Times New Roman"/>
              </w:rPr>
              <w:t xml:space="preserve">: </w:t>
            </w:r>
            <w:r w:rsidRPr="00D579CD">
              <w:rPr>
                <w:rFonts w:ascii="Times New Roman" w:eastAsia="Times New Roman" w:hAnsi="Times New Roman" w:cs="Times New Roman"/>
                <w:i/>
                <w:iCs/>
              </w:rPr>
              <w:t>Jill &amp; Curtis Wiens</w:t>
            </w:r>
            <w:r w:rsidRPr="00D579CD">
              <w:rPr>
                <w:rFonts w:ascii="Times New Roman" w:eastAsia="Times New Roman" w:hAnsi="Times New Roman" w:cs="Times New Roman"/>
              </w:rPr>
              <w:t xml:space="preserve">   Children’s Feature</w:t>
            </w:r>
            <w:r w:rsidRPr="00D579CD">
              <w:rPr>
                <w:rFonts w:ascii="Times New Roman" w:eastAsia="Times New Roman" w:hAnsi="Times New Roman" w:cs="Times New Roman"/>
                <w:i/>
                <w:iCs/>
              </w:rPr>
              <w:t xml:space="preserve">: </w:t>
            </w:r>
            <w:r w:rsidRPr="00D579CD">
              <w:rPr>
                <w:rFonts w:ascii="Times New Roman" w:eastAsia="Times New Roman" w:hAnsi="Times New Roman" w:cs="Times New Roman"/>
                <w:i/>
                <w:iCs/>
              </w:rPr>
              <w:t xml:space="preserve">Gwen &amp; </w:t>
            </w:r>
            <w:r w:rsidRPr="00D579CD">
              <w:rPr>
                <w:rFonts w:ascii="Times New Roman" w:eastAsia="Times New Roman" w:hAnsi="Times New Roman" w:cs="Times New Roman"/>
                <w:i/>
                <w:iCs/>
              </w:rPr>
              <w:t>Wes Ens </w:t>
            </w:r>
          </w:p>
          <w:p w14:paraId="33D0CEAA" w14:textId="77777777" w:rsidR="00D579CD" w:rsidRPr="00D579CD" w:rsidRDefault="00D579CD" w:rsidP="00D579CD">
            <w:pPr>
              <w:jc w:val="center"/>
              <w:rPr>
                <w:rFonts w:ascii="Times New Roman" w:eastAsia="Times New Roman" w:hAnsi="Times New Roman" w:cs="Times New Roman"/>
              </w:rPr>
            </w:pPr>
            <w:r w:rsidRPr="00D579CD">
              <w:rPr>
                <w:rFonts w:ascii="Times New Roman" w:eastAsia="Times New Roman" w:hAnsi="Times New Roman" w:cs="Times New Roman"/>
                <w:i/>
                <w:iCs/>
              </w:rPr>
              <w:t>       </w:t>
            </w:r>
            <w:r w:rsidRPr="00D579CD">
              <w:rPr>
                <w:rFonts w:ascii="Times New Roman" w:eastAsia="Times New Roman" w:hAnsi="Times New Roman" w:cs="Times New Roman"/>
              </w:rPr>
              <w:t>A/V:</w:t>
            </w:r>
            <w:r w:rsidRPr="00D579CD">
              <w:rPr>
                <w:rFonts w:ascii="Times New Roman" w:eastAsia="Times New Roman" w:hAnsi="Times New Roman" w:cs="Times New Roman"/>
                <w:i/>
                <w:iCs/>
              </w:rPr>
              <w:t xml:space="preserve"> James Wallace  </w:t>
            </w:r>
            <w:r w:rsidRPr="00D579CD">
              <w:rPr>
                <w:rFonts w:ascii="Times New Roman" w:eastAsia="Times New Roman" w:hAnsi="Times New Roman" w:cs="Times New Roman"/>
              </w:rPr>
              <w:t>   Soloist: Sandra Sinnaeve</w:t>
            </w:r>
          </w:p>
        </w:tc>
      </w:tr>
    </w:tbl>
    <w:p w14:paraId="026A30FD"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1C6B2BD2"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0E2ABF7B"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43494FD8"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14EED06D"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158A658B"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0E895639" w14:textId="77777777" w:rsidR="00D579CD" w:rsidRPr="00D579CD" w:rsidRDefault="00D579CD" w:rsidP="00D579CD">
      <w:pPr>
        <w:shd w:val="clear" w:color="auto" w:fill="FFFFFF"/>
        <w:jc w:val="center"/>
        <w:rPr>
          <w:rFonts w:ascii="Times New Roman" w:eastAsia="Times New Roman" w:hAnsi="Times New Roman" w:cs="Times New Roman"/>
          <w:b/>
          <w:bCs/>
        </w:rPr>
      </w:pPr>
    </w:p>
    <w:p w14:paraId="77A16745" w14:textId="1E53C3C0" w:rsidR="00A43250" w:rsidRPr="00D579CD" w:rsidRDefault="00A43250" w:rsidP="00D579CD">
      <w:pPr>
        <w:shd w:val="clear" w:color="auto" w:fill="FFFFFF"/>
        <w:jc w:val="center"/>
        <w:rPr>
          <w:rFonts w:ascii="Times New Roman" w:eastAsia="Times New Roman" w:hAnsi="Times New Roman" w:cs="Times New Roman"/>
        </w:rPr>
      </w:pPr>
      <w:r w:rsidRPr="00D579CD">
        <w:rPr>
          <w:rFonts w:ascii="Times New Roman" w:eastAsia="Times New Roman" w:hAnsi="Times New Roman" w:cs="Times New Roman"/>
          <w:b/>
          <w:bCs/>
        </w:rPr>
        <w:t>Show us, how to balance celebration and grief.</w:t>
      </w:r>
    </w:p>
    <w:p w14:paraId="0603B35D" w14:textId="77777777" w:rsidR="00A43250" w:rsidRPr="00D579CD" w:rsidRDefault="00A43250" w:rsidP="00D579CD">
      <w:pPr>
        <w:shd w:val="clear" w:color="auto" w:fill="FFFFFF"/>
        <w:jc w:val="center"/>
        <w:rPr>
          <w:rFonts w:ascii="Times New Roman" w:eastAsia="Times New Roman" w:hAnsi="Times New Roman" w:cs="Times New Roman"/>
        </w:rPr>
      </w:pPr>
      <w:r w:rsidRPr="00D579CD">
        <w:rPr>
          <w:rFonts w:ascii="Times New Roman" w:eastAsia="Times New Roman" w:hAnsi="Times New Roman" w:cs="Times New Roman"/>
          <w:i/>
          <w:iCs/>
        </w:rPr>
        <w:t xml:space="preserve">We praise Jesus along with the crowds for all we know of his miracles and goodness, but it so quickly turns this week to events that led to his death. </w:t>
      </w:r>
      <w:r w:rsidRPr="00D579CD">
        <w:rPr>
          <w:rFonts w:ascii="Times New Roman" w:eastAsia="Times New Roman" w:hAnsi="Times New Roman" w:cs="Times New Roman"/>
          <w:i/>
          <w:iCs/>
        </w:rPr>
        <w:br/>
        <w:t>Longing to understand Jesus more deeply, we say, “Show us how to both celebrate your life and honour your death.”</w:t>
      </w:r>
    </w:p>
    <w:p w14:paraId="03C519E3" w14:textId="77777777" w:rsidR="00A43250" w:rsidRPr="00D579CD" w:rsidRDefault="00A43250" w:rsidP="00D579CD">
      <w:pPr>
        <w:shd w:val="clear" w:color="auto" w:fill="FFFFFF"/>
        <w:rPr>
          <w:rFonts w:ascii="Times New Roman" w:eastAsia="Times New Roman" w:hAnsi="Times New Roman" w:cs="Times New Roman"/>
        </w:rPr>
      </w:pPr>
    </w:p>
    <w:p w14:paraId="612272E2" w14:textId="77777777"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rPr>
        <w:t>Welcoming and Call to worship</w:t>
      </w:r>
    </w:p>
    <w:p w14:paraId="019E3E0B" w14:textId="5B26E9F4" w:rsidR="00A43250" w:rsidRPr="00D579CD" w:rsidRDefault="00A43250" w:rsidP="00D579CD">
      <w:pPr>
        <w:shd w:val="clear" w:color="auto" w:fill="FFFFFF"/>
        <w:ind w:left="720"/>
        <w:rPr>
          <w:rFonts w:ascii="Times New Roman" w:eastAsia="Times New Roman" w:hAnsi="Times New Roman" w:cs="Times New Roman"/>
          <w:i/>
          <w:iCs/>
          <w:lang w:eastAsia="en-CA"/>
        </w:rPr>
      </w:pPr>
      <w:r w:rsidRPr="00D579CD">
        <w:rPr>
          <w:rFonts w:ascii="Times New Roman" w:eastAsia="Times New Roman" w:hAnsi="Times New Roman" w:cs="Times New Roman"/>
          <w:i/>
          <w:iCs/>
          <w:lang w:eastAsia="en-CA"/>
        </w:rPr>
        <w:t>Leader: The Lord is my strength and my song and has give</w:t>
      </w:r>
      <w:r w:rsidR="00D579CD" w:rsidRPr="00D579CD">
        <w:rPr>
          <w:rFonts w:ascii="Times New Roman" w:eastAsia="Times New Roman" w:hAnsi="Times New Roman" w:cs="Times New Roman"/>
          <w:i/>
          <w:iCs/>
          <w:lang w:eastAsia="en-CA"/>
        </w:rPr>
        <w:t>n</w:t>
      </w:r>
      <w:r w:rsidRPr="00D579CD">
        <w:rPr>
          <w:rFonts w:ascii="Times New Roman" w:eastAsia="Times New Roman" w:hAnsi="Times New Roman" w:cs="Times New Roman"/>
          <w:i/>
          <w:iCs/>
          <w:lang w:eastAsia="en-CA"/>
        </w:rPr>
        <w:t xml:space="preserve"> me victory. Songs of joy and victory are sung in the camp of the godly. The strong right arm of the Lord has done glorious things! I will live to tell what the Lord has done!</w:t>
      </w:r>
    </w:p>
    <w:p w14:paraId="2EBEDBBA" w14:textId="77777777" w:rsidR="00A43250" w:rsidRPr="00D579CD" w:rsidRDefault="00A43250" w:rsidP="00D579CD">
      <w:pPr>
        <w:shd w:val="clear" w:color="auto" w:fill="FFFFFF"/>
        <w:ind w:firstLine="720"/>
        <w:rPr>
          <w:rFonts w:ascii="Times New Roman" w:eastAsia="Times New Roman" w:hAnsi="Times New Roman" w:cs="Times New Roman"/>
          <w:b/>
          <w:bCs/>
          <w:i/>
          <w:iCs/>
          <w:lang w:eastAsia="en-CA"/>
        </w:rPr>
      </w:pPr>
      <w:r w:rsidRPr="00D579CD">
        <w:rPr>
          <w:rFonts w:ascii="Times New Roman" w:eastAsia="Times New Roman" w:hAnsi="Times New Roman" w:cs="Times New Roman"/>
          <w:b/>
          <w:bCs/>
          <w:i/>
          <w:iCs/>
          <w:lang w:eastAsia="en-CA"/>
        </w:rPr>
        <w:t>All: God’s faithful love endures forever!</w:t>
      </w:r>
    </w:p>
    <w:p w14:paraId="6B003D18" w14:textId="77777777" w:rsidR="00A43250" w:rsidRPr="00D579CD" w:rsidRDefault="00A43250" w:rsidP="00D579CD">
      <w:pPr>
        <w:shd w:val="clear" w:color="auto" w:fill="FFFFFF"/>
        <w:ind w:left="720"/>
        <w:rPr>
          <w:rFonts w:ascii="Times New Roman" w:eastAsia="Times New Roman" w:hAnsi="Times New Roman" w:cs="Times New Roman"/>
          <w:i/>
          <w:iCs/>
          <w:lang w:eastAsia="en-CA"/>
        </w:rPr>
      </w:pPr>
      <w:r w:rsidRPr="00D579CD">
        <w:rPr>
          <w:rFonts w:ascii="Times New Roman" w:eastAsia="Times New Roman" w:hAnsi="Times New Roman" w:cs="Times New Roman"/>
          <w:i/>
          <w:iCs/>
          <w:lang w:eastAsia="en-CA"/>
        </w:rPr>
        <w:t>Leader: Open for me the gates where the righteous enter, and I will go in and thank the Lord. These gates lead to the presence of the Lord, and the godly enter there. I thank you for answering my prayer!</w:t>
      </w:r>
    </w:p>
    <w:p w14:paraId="0334B4DA" w14:textId="77777777" w:rsidR="00A43250" w:rsidRPr="00D579CD" w:rsidRDefault="00A43250" w:rsidP="00D579CD">
      <w:pPr>
        <w:shd w:val="clear" w:color="auto" w:fill="FFFFFF"/>
        <w:ind w:firstLine="720"/>
        <w:rPr>
          <w:rFonts w:ascii="Times New Roman" w:eastAsia="Times New Roman" w:hAnsi="Times New Roman" w:cs="Times New Roman"/>
          <w:b/>
          <w:bCs/>
          <w:i/>
          <w:iCs/>
          <w:lang w:eastAsia="en-CA"/>
        </w:rPr>
      </w:pPr>
      <w:r w:rsidRPr="00D579CD">
        <w:rPr>
          <w:rFonts w:ascii="Times New Roman" w:eastAsia="Times New Roman" w:hAnsi="Times New Roman" w:cs="Times New Roman"/>
          <w:b/>
          <w:bCs/>
          <w:i/>
          <w:iCs/>
          <w:lang w:eastAsia="en-CA"/>
        </w:rPr>
        <w:t>All: God’s faithful love endures forever!</w:t>
      </w:r>
    </w:p>
    <w:p w14:paraId="180AB317" w14:textId="77777777" w:rsidR="00A43250" w:rsidRPr="00D579CD" w:rsidRDefault="00A43250" w:rsidP="00D579CD">
      <w:pPr>
        <w:shd w:val="clear" w:color="auto" w:fill="FFFFFF"/>
        <w:ind w:left="720"/>
        <w:rPr>
          <w:rFonts w:ascii="Times New Roman" w:eastAsia="Times New Roman" w:hAnsi="Times New Roman" w:cs="Times New Roman"/>
          <w:i/>
          <w:iCs/>
          <w:lang w:eastAsia="en-CA"/>
        </w:rPr>
      </w:pPr>
      <w:r w:rsidRPr="00D579CD">
        <w:rPr>
          <w:rFonts w:ascii="Times New Roman" w:eastAsia="Times New Roman" w:hAnsi="Times New Roman" w:cs="Times New Roman"/>
          <w:i/>
          <w:iCs/>
          <w:lang w:eastAsia="en-CA"/>
        </w:rPr>
        <w:t>Leader: “This is the day the Lord has made. We will rejoice and be glad in it. Bless the one who comes in the name of the Lord. We bless you from the house of the Lord. You are our God, and we will praise you! Give thanks to the Lord, whose faithful love endures forever!”</w:t>
      </w:r>
    </w:p>
    <w:p w14:paraId="6D852D0E" w14:textId="77777777" w:rsidR="00A43250" w:rsidRPr="00D579CD" w:rsidRDefault="00A43250" w:rsidP="00D579CD">
      <w:pPr>
        <w:shd w:val="clear" w:color="auto" w:fill="FFFFFF"/>
        <w:ind w:firstLine="720"/>
        <w:rPr>
          <w:rFonts w:ascii="Times New Roman" w:eastAsia="Times New Roman" w:hAnsi="Times New Roman" w:cs="Times New Roman"/>
          <w:b/>
          <w:bCs/>
          <w:i/>
          <w:iCs/>
          <w:lang w:eastAsia="en-CA"/>
        </w:rPr>
      </w:pPr>
      <w:r w:rsidRPr="00D579CD">
        <w:rPr>
          <w:rFonts w:ascii="Times New Roman" w:eastAsia="Times New Roman" w:hAnsi="Times New Roman" w:cs="Times New Roman"/>
          <w:b/>
          <w:bCs/>
          <w:i/>
          <w:iCs/>
          <w:lang w:eastAsia="en-CA"/>
        </w:rPr>
        <w:t>All: God’s faithful love endures forever!</w:t>
      </w:r>
    </w:p>
    <w:p w14:paraId="4B8CA8EC" w14:textId="77777777" w:rsidR="00A43250" w:rsidRPr="00D579CD" w:rsidRDefault="00A43250" w:rsidP="00D579CD">
      <w:pPr>
        <w:shd w:val="clear" w:color="auto" w:fill="FFFFFF"/>
        <w:rPr>
          <w:rFonts w:ascii="Times New Roman" w:eastAsia="Times New Roman" w:hAnsi="Times New Roman" w:cs="Times New Roman"/>
          <w:i/>
          <w:iCs/>
        </w:rPr>
      </w:pPr>
      <w:r w:rsidRPr="00D579CD">
        <w:rPr>
          <w:rFonts w:ascii="Times New Roman" w:eastAsia="Times New Roman" w:hAnsi="Times New Roman" w:cs="Times New Roman"/>
        </w:rPr>
        <w:br/>
        <w:t>Opening Songs:</w:t>
      </w:r>
      <w:r w:rsidRPr="00D579CD">
        <w:rPr>
          <w:rFonts w:ascii="Times New Roman" w:eastAsia="Times New Roman" w:hAnsi="Times New Roman" w:cs="Times New Roman"/>
        </w:rPr>
        <w:tab/>
      </w:r>
      <w:r w:rsidRPr="00D579CD">
        <w:rPr>
          <w:rFonts w:ascii="Times New Roman" w:eastAsia="Times New Roman" w:hAnsi="Times New Roman" w:cs="Times New Roman"/>
          <w:i/>
          <w:iCs/>
        </w:rPr>
        <w:t xml:space="preserve">Holy Lord </w:t>
      </w:r>
    </w:p>
    <w:p w14:paraId="7674B008" w14:textId="77777777" w:rsidR="00A43250" w:rsidRPr="00D579CD" w:rsidRDefault="00A43250" w:rsidP="00D579CD">
      <w:pPr>
        <w:shd w:val="clear" w:color="auto" w:fill="FFFFFF"/>
        <w:ind w:left="1440" w:firstLine="720"/>
        <w:rPr>
          <w:rFonts w:ascii="Times New Roman" w:eastAsia="Times New Roman" w:hAnsi="Times New Roman" w:cs="Times New Roman"/>
        </w:rPr>
      </w:pPr>
      <w:r w:rsidRPr="00D579CD">
        <w:rPr>
          <w:rFonts w:ascii="Times New Roman" w:eastAsia="Times New Roman" w:hAnsi="Times New Roman" w:cs="Times New Roman"/>
          <w:i/>
          <w:iCs/>
        </w:rPr>
        <w:t>Heilig, heilig, heilig (Holy, holy, holy)</w:t>
      </w:r>
      <w:r w:rsidRPr="00D579CD">
        <w:rPr>
          <w:rFonts w:ascii="Times New Roman" w:eastAsia="Times New Roman" w:hAnsi="Times New Roman" w:cs="Times New Roman"/>
        </w:rPr>
        <w:t xml:space="preserve"> HWB 75</w:t>
      </w:r>
    </w:p>
    <w:p w14:paraId="39EE1B34" w14:textId="77777777" w:rsidR="00D579CD" w:rsidRDefault="00A43250" w:rsidP="00D579CD">
      <w:pPr>
        <w:shd w:val="clear" w:color="auto" w:fill="FFFFFF"/>
        <w:rPr>
          <w:rFonts w:ascii="Times New Roman" w:eastAsia="Times New Roman" w:hAnsi="Times New Roman" w:cs="Times New Roman"/>
          <w:i/>
          <w:iCs/>
        </w:rPr>
      </w:pPr>
      <w:r w:rsidRPr="00D579CD">
        <w:rPr>
          <w:rFonts w:ascii="Times New Roman" w:eastAsia="Times New Roman" w:hAnsi="Times New Roman" w:cs="Times New Roman"/>
        </w:rPr>
        <w:t>Invitation to Give</w:t>
      </w:r>
      <w:r w:rsidRPr="00D579CD">
        <w:rPr>
          <w:rFonts w:ascii="Times New Roman" w:eastAsia="Times New Roman" w:hAnsi="Times New Roman" w:cs="Times New Roman"/>
        </w:rPr>
        <w:br/>
        <w:t>Pastoral Prayer</w:t>
      </w:r>
      <w:r w:rsidRPr="00D579CD">
        <w:rPr>
          <w:rFonts w:ascii="Times New Roman" w:eastAsia="Times New Roman" w:hAnsi="Times New Roman" w:cs="Times New Roman"/>
        </w:rPr>
        <w:br/>
        <w:t>Song:</w:t>
      </w:r>
      <w:r w:rsidRPr="00D579CD">
        <w:rPr>
          <w:rFonts w:ascii="Times New Roman" w:eastAsia="Times New Roman" w:hAnsi="Times New Roman" w:cs="Times New Roman"/>
        </w:rPr>
        <w:tab/>
      </w:r>
      <w:r w:rsidRPr="00D579CD">
        <w:rPr>
          <w:rFonts w:ascii="Times New Roman" w:eastAsia="Times New Roman" w:hAnsi="Times New Roman" w:cs="Times New Roman"/>
        </w:rPr>
        <w:tab/>
      </w:r>
      <w:r w:rsidRPr="00D579CD">
        <w:rPr>
          <w:rFonts w:ascii="Times New Roman" w:eastAsia="Times New Roman" w:hAnsi="Times New Roman" w:cs="Times New Roman"/>
        </w:rPr>
        <w:tab/>
      </w:r>
      <w:r w:rsidRPr="00D579CD">
        <w:rPr>
          <w:rFonts w:ascii="Times New Roman" w:eastAsia="Times New Roman" w:hAnsi="Times New Roman" w:cs="Times New Roman"/>
          <w:i/>
          <w:iCs/>
        </w:rPr>
        <w:t>Ride on King Jesus</w:t>
      </w:r>
      <w:r w:rsidRPr="00D579CD">
        <w:rPr>
          <w:rFonts w:ascii="Times New Roman" w:eastAsia="Times New Roman" w:hAnsi="Times New Roman" w:cs="Times New Roman"/>
          <w:i/>
          <w:iCs/>
        </w:rPr>
        <w:br/>
      </w:r>
      <w:r w:rsidRPr="00D579CD">
        <w:rPr>
          <w:rFonts w:ascii="Times New Roman" w:eastAsia="Times New Roman" w:hAnsi="Times New Roman" w:cs="Times New Roman"/>
        </w:rPr>
        <w:t>Children’s Story</w:t>
      </w:r>
      <w:r w:rsidR="00D579CD" w:rsidRPr="00D579CD">
        <w:rPr>
          <w:rFonts w:ascii="Times New Roman" w:eastAsia="Times New Roman" w:hAnsi="Times New Roman" w:cs="Times New Roman"/>
        </w:rPr>
        <w:t xml:space="preserve"> </w:t>
      </w:r>
      <w:r w:rsidRPr="00D579CD">
        <w:rPr>
          <w:rFonts w:ascii="Times New Roman" w:eastAsia="Times New Roman" w:hAnsi="Times New Roman" w:cs="Times New Roman"/>
        </w:rPr>
        <w:br/>
        <w:t>Scripture: Matthew 21:1-11</w:t>
      </w:r>
      <w:r w:rsidRPr="00D579CD">
        <w:rPr>
          <w:rFonts w:ascii="Times New Roman" w:eastAsia="Times New Roman" w:hAnsi="Times New Roman" w:cs="Times New Roman"/>
        </w:rPr>
        <w:br/>
        <w:t>Philippians 2:5-11</w:t>
      </w:r>
      <w:r w:rsidRPr="00D579CD">
        <w:rPr>
          <w:rFonts w:ascii="Times New Roman" w:eastAsia="Times New Roman" w:hAnsi="Times New Roman" w:cs="Times New Roman"/>
        </w:rPr>
        <w:br/>
        <w:t>Sermon</w:t>
      </w:r>
      <w:r w:rsidRPr="00D579CD">
        <w:rPr>
          <w:rFonts w:ascii="Times New Roman" w:eastAsia="Times New Roman" w:hAnsi="Times New Roman" w:cs="Times New Roman"/>
        </w:rPr>
        <w:br/>
        <w:t>Solo:</w:t>
      </w:r>
      <w:r w:rsidRPr="00D579CD">
        <w:rPr>
          <w:rFonts w:ascii="Times New Roman" w:eastAsia="Times New Roman" w:hAnsi="Times New Roman" w:cs="Times New Roman"/>
        </w:rPr>
        <w:tab/>
      </w:r>
      <w:r w:rsidRPr="00D579CD">
        <w:rPr>
          <w:rFonts w:ascii="Times New Roman" w:eastAsia="Times New Roman" w:hAnsi="Times New Roman" w:cs="Times New Roman"/>
        </w:rPr>
        <w:tab/>
      </w:r>
      <w:r w:rsidRPr="00D579CD">
        <w:rPr>
          <w:rFonts w:ascii="Times New Roman" w:eastAsia="Times New Roman" w:hAnsi="Times New Roman" w:cs="Times New Roman"/>
        </w:rPr>
        <w:tab/>
      </w:r>
      <w:r w:rsidRPr="00D579CD">
        <w:rPr>
          <w:rFonts w:ascii="Times New Roman" w:eastAsia="Times New Roman" w:hAnsi="Times New Roman" w:cs="Times New Roman"/>
          <w:i/>
          <w:iCs/>
        </w:rPr>
        <w:t xml:space="preserve">I want Jesus to walk with me, </w:t>
      </w:r>
      <w:r w:rsidRPr="00D579CD">
        <w:rPr>
          <w:rFonts w:ascii="Times New Roman" w:eastAsia="Times New Roman" w:hAnsi="Times New Roman" w:cs="Times New Roman"/>
        </w:rPr>
        <w:t>HWB 439</w:t>
      </w:r>
      <w:r w:rsidRPr="00D579CD">
        <w:rPr>
          <w:rFonts w:ascii="Times New Roman" w:eastAsia="Times New Roman" w:hAnsi="Times New Roman" w:cs="Times New Roman"/>
        </w:rPr>
        <w:br/>
        <w:t>Benediction</w:t>
      </w:r>
    </w:p>
    <w:p w14:paraId="1E814C1C" w14:textId="3B795CE9" w:rsidR="00A43250" w:rsidRPr="00D579CD" w:rsidRDefault="00A43250" w:rsidP="00D579CD">
      <w:pPr>
        <w:shd w:val="clear" w:color="auto" w:fill="FFFFFF"/>
        <w:rPr>
          <w:rFonts w:ascii="Times New Roman" w:eastAsia="Times New Roman" w:hAnsi="Times New Roman" w:cs="Times New Roman"/>
          <w:i/>
          <w:iCs/>
        </w:rPr>
      </w:pPr>
      <w:r w:rsidRPr="00D579CD">
        <w:rPr>
          <w:rFonts w:ascii="Times New Roman" w:eastAsia="Times New Roman" w:hAnsi="Times New Roman" w:cs="Times New Roman"/>
          <w:b/>
          <w:bCs/>
          <w:i/>
          <w:iCs/>
          <w:shd w:val="clear" w:color="auto" w:fill="FFFFFF"/>
        </w:rPr>
        <w:lastRenderedPageBreak/>
        <w:t>Holy Lord</w:t>
      </w:r>
      <w:r w:rsidRPr="00D579CD">
        <w:rPr>
          <w:rFonts w:ascii="Times New Roman" w:eastAsia="Times New Roman" w:hAnsi="Times New Roman" w:cs="Times New Roman"/>
          <w:b/>
          <w:bCs/>
          <w:i/>
          <w:iCs/>
          <w:shd w:val="clear" w:color="auto" w:fill="FFFFFF"/>
        </w:rPr>
        <w:br/>
      </w:r>
      <w:r w:rsidRPr="00D579CD">
        <w:rPr>
          <w:rFonts w:ascii="Times New Roman" w:eastAsia="Times New Roman" w:hAnsi="Times New Roman" w:cs="Times New Roman"/>
          <w:i/>
          <w:iCs/>
          <w:shd w:val="clear" w:color="auto" w:fill="FFFFFF"/>
        </w:rPr>
        <w:t>Words and music by Steve Bell</w:t>
      </w:r>
      <w:r w:rsidR="00D579CD" w:rsidRPr="00D579CD">
        <w:rPr>
          <w:rFonts w:ascii="Times New Roman" w:eastAsia="Times New Roman" w:hAnsi="Times New Roman" w:cs="Times New Roman"/>
          <w:i/>
          <w:iCs/>
          <w:shd w:val="clear" w:color="auto" w:fill="FFFFFF"/>
        </w:rPr>
        <w:t>, used by permission</w:t>
      </w:r>
    </w:p>
    <w:p w14:paraId="61517F40" w14:textId="77777777"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rPr>
        <w:t> </w:t>
      </w:r>
    </w:p>
    <w:p w14:paraId="0E8B931E" w14:textId="77777777"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shd w:val="clear" w:color="auto" w:fill="FFFFFF"/>
        </w:rPr>
        <w:t xml:space="preserve">Holy, holy, holy Lord - </w:t>
      </w:r>
      <w:r w:rsidRPr="00D579CD">
        <w:rPr>
          <w:rFonts w:ascii="Times New Roman" w:eastAsia="Times New Roman" w:hAnsi="Times New Roman" w:cs="Times New Roman"/>
          <w:shd w:val="clear" w:color="auto" w:fill="FFFFFF"/>
        </w:rPr>
        <w:br/>
        <w:t>God of power and might.</w:t>
      </w:r>
      <w:r w:rsidRPr="00D579CD">
        <w:rPr>
          <w:rFonts w:ascii="Times New Roman" w:eastAsia="Times New Roman" w:hAnsi="Times New Roman" w:cs="Times New Roman"/>
          <w:shd w:val="clear" w:color="auto" w:fill="FFFFFF"/>
        </w:rPr>
        <w:br/>
        <w:t>Heaven and Earth of your glory are full.</w:t>
      </w:r>
      <w:r w:rsidRPr="00D579CD">
        <w:rPr>
          <w:rFonts w:ascii="Times New Roman" w:eastAsia="Times New Roman" w:hAnsi="Times New Roman" w:cs="Times New Roman"/>
          <w:shd w:val="clear" w:color="auto" w:fill="FFFFFF"/>
        </w:rPr>
        <w:br/>
        <w:t>Hosanna, hosanna, hosanna in the highest!</w:t>
      </w:r>
      <w:r w:rsidRPr="00D579CD">
        <w:rPr>
          <w:rFonts w:ascii="Times New Roman" w:eastAsia="Times New Roman" w:hAnsi="Times New Roman" w:cs="Times New Roman"/>
          <w:shd w:val="clear" w:color="auto" w:fill="FFFFFF"/>
        </w:rPr>
        <w:br/>
      </w:r>
      <w:r w:rsidRPr="00D579CD">
        <w:rPr>
          <w:rFonts w:ascii="Times New Roman" w:eastAsia="Times New Roman" w:hAnsi="Times New Roman" w:cs="Times New Roman"/>
          <w:shd w:val="clear" w:color="auto" w:fill="FFFFFF"/>
        </w:rPr>
        <w:br/>
        <w:t>Blessed is he who comes in the name of the Lord!</w:t>
      </w:r>
      <w:r w:rsidRPr="00D579CD">
        <w:rPr>
          <w:rFonts w:ascii="Times New Roman" w:eastAsia="Times New Roman" w:hAnsi="Times New Roman" w:cs="Times New Roman"/>
          <w:shd w:val="clear" w:color="auto" w:fill="FFFFFF"/>
        </w:rPr>
        <w:br/>
        <w:t>Blessed is he who comes in the name of the Lord!</w:t>
      </w:r>
    </w:p>
    <w:p w14:paraId="1B97A9B6" w14:textId="77777777"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rPr>
        <w:t> </w:t>
      </w:r>
    </w:p>
    <w:p w14:paraId="3D38DE09" w14:textId="4120A081"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b/>
          <w:bCs/>
          <w:i/>
          <w:iCs/>
          <w:shd w:val="clear" w:color="auto" w:fill="FFFFFF"/>
        </w:rPr>
        <w:t>Ride on King Jesus</w:t>
      </w:r>
    </w:p>
    <w:p w14:paraId="49AAE566" w14:textId="0E93A297"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i/>
          <w:iCs/>
          <w:shd w:val="clear" w:color="auto" w:fill="FFFFFF"/>
        </w:rPr>
        <w:t>Traditional spiritual, arr. Steve Bell</w:t>
      </w:r>
      <w:r w:rsidR="00D579CD" w:rsidRPr="00D579CD">
        <w:rPr>
          <w:rFonts w:ascii="Times New Roman" w:eastAsia="Times New Roman" w:hAnsi="Times New Roman" w:cs="Times New Roman"/>
          <w:i/>
          <w:iCs/>
          <w:shd w:val="clear" w:color="auto" w:fill="FFFFFF"/>
        </w:rPr>
        <w:t xml:space="preserve"> used by permission</w:t>
      </w:r>
    </w:p>
    <w:p w14:paraId="7C4285EC" w14:textId="50D12EEE" w:rsidR="00A43250" w:rsidRPr="00D579CD" w:rsidRDefault="00A43250" w:rsidP="00D579CD">
      <w:pPr>
        <w:shd w:val="clear" w:color="auto" w:fill="FFFFFF"/>
        <w:rPr>
          <w:rFonts w:ascii="Times New Roman" w:eastAsia="Times New Roman" w:hAnsi="Times New Roman" w:cs="Times New Roman"/>
        </w:rPr>
      </w:pPr>
      <w:r w:rsidRPr="00D579CD">
        <w:rPr>
          <w:rFonts w:ascii="Times New Roman" w:eastAsia="Times New Roman" w:hAnsi="Times New Roman" w:cs="Times New Roman"/>
          <w:i/>
          <w:iCs/>
          <w:shd w:val="clear" w:color="auto" w:fill="FFFFFF"/>
        </w:rPr>
        <w:t>(chorus)</w:t>
      </w:r>
      <w:r w:rsidRPr="00D579CD">
        <w:rPr>
          <w:rFonts w:ascii="Times New Roman" w:eastAsia="Times New Roman" w:hAnsi="Times New Roman" w:cs="Times New Roman"/>
          <w:i/>
          <w:iCs/>
          <w:shd w:val="clear" w:color="auto" w:fill="FFFFFF"/>
        </w:rPr>
        <w:br/>
        <w:t>Ride on King Jesus</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Ride on King Jesus ride on</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r>
      <w:r w:rsidRPr="00D579CD">
        <w:rPr>
          <w:rFonts w:ascii="Times New Roman" w:eastAsia="Times New Roman" w:hAnsi="Times New Roman" w:cs="Times New Roman"/>
          <w:i/>
          <w:iCs/>
          <w:shd w:val="clear" w:color="auto" w:fill="FFFFFF"/>
        </w:rPr>
        <w:br/>
        <w:t>King Jesus rides to Jerusalem</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Hosanna to King David’s son</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He rides upon a donkey small</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The King of peace the Lord of all</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r>
      <w:r w:rsidRPr="00D579CD">
        <w:rPr>
          <w:rFonts w:ascii="Times New Roman" w:eastAsia="Times New Roman" w:hAnsi="Times New Roman" w:cs="Times New Roman"/>
          <w:i/>
          <w:iCs/>
          <w:shd w:val="clear" w:color="auto" w:fill="FFFFFF"/>
        </w:rPr>
        <w:br/>
        <w:t xml:space="preserve">The children sing and they dance and shout </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If they won’t praise the rocks cry out</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King Jesus done just what He said</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He healed the sick and He raised the dead</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r>
      <w:r w:rsidRPr="00D579CD">
        <w:rPr>
          <w:rFonts w:ascii="Times New Roman" w:eastAsia="Times New Roman" w:hAnsi="Times New Roman" w:cs="Times New Roman"/>
          <w:i/>
          <w:iCs/>
          <w:shd w:val="clear" w:color="auto" w:fill="FFFFFF"/>
        </w:rPr>
        <w:br/>
        <w:t>The light of God shines on His face</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He offers all His pardoning grace</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Come join the throng your voices raise</w:t>
      </w:r>
      <w:r w:rsidRPr="00D579CD">
        <w:rPr>
          <w:rFonts w:ascii="Times New Roman" w:eastAsia="Times New Roman" w:hAnsi="Times New Roman" w:cs="Times New Roman"/>
          <w:i/>
          <w:iCs/>
          <w:shd w:val="clear" w:color="auto" w:fill="FFFFFF"/>
        </w:rPr>
        <w:br/>
        <w:t>(No one can a-hinder thee)</w:t>
      </w:r>
      <w:r w:rsidRPr="00D579CD">
        <w:rPr>
          <w:rFonts w:ascii="Times New Roman" w:eastAsia="Times New Roman" w:hAnsi="Times New Roman" w:cs="Times New Roman"/>
          <w:i/>
          <w:iCs/>
          <w:shd w:val="clear" w:color="auto" w:fill="FFFFFF"/>
        </w:rPr>
        <w:br/>
        <w:t>The King of love deserves your praise</w:t>
      </w:r>
      <w:r w:rsidRPr="00D579CD">
        <w:rPr>
          <w:rFonts w:ascii="Times New Roman" w:eastAsia="Times New Roman" w:hAnsi="Times New Roman" w:cs="Times New Roman"/>
          <w:i/>
          <w:iCs/>
          <w:shd w:val="clear" w:color="auto" w:fill="FFFFFF"/>
        </w:rPr>
        <w:br/>
        <w:t>(No one can a-hinder thee)</w:t>
      </w:r>
    </w:p>
    <w:p w14:paraId="32815831" w14:textId="7BABC6F9" w:rsidR="00A43250" w:rsidRPr="00D579CD" w:rsidRDefault="00A43250" w:rsidP="00D579CD">
      <w:pPr>
        <w:rPr>
          <w:rFonts w:ascii="Times New Roman" w:eastAsia="Times New Roman" w:hAnsi="Times New Roman" w:cs="Times New Roman"/>
        </w:rPr>
      </w:pPr>
      <w:r w:rsidRPr="00D579CD">
        <w:rPr>
          <w:rFonts w:ascii="Times New Roman" w:eastAsia="Times New Roman" w:hAnsi="Times New Roman" w:cs="Times New Roman"/>
          <w:bdr w:val="none" w:sz="0" w:space="0" w:color="auto" w:frame="1"/>
          <w:shd w:val="clear" w:color="auto" w:fill="FFFFFF"/>
        </w:rPr>
        <w:lastRenderedPageBreak/>
        <w:fldChar w:fldCharType="begin"/>
      </w:r>
      <w:r w:rsidRPr="00D579CD">
        <w:rPr>
          <w:rFonts w:ascii="Times New Roman" w:eastAsia="Times New Roman" w:hAnsi="Times New Roman" w:cs="Times New Roman"/>
          <w:bdr w:val="none" w:sz="0" w:space="0" w:color="auto" w:frame="1"/>
          <w:shd w:val="clear" w:color="auto" w:fill="FFFFFF"/>
        </w:rPr>
        <w:instrText xml:space="preserve"> INCLUDEPICTURE "https://lh6.googleusercontent.com/Q5GQheLK6iRO-XTbS9L4adFO2Nbq5kYmVXODDTxx629K-hcj5U48k2wC8NKsOrUvKXyK8s-4Wr5w9CZtR02kJggTidDcLu23jSzhmddfcI9v_qNbjXRi_DJid70IHn74bCaLWACj" \* MERGEFORMATINET </w:instrText>
      </w:r>
      <w:r w:rsidRPr="00D579CD">
        <w:rPr>
          <w:rFonts w:ascii="Times New Roman" w:eastAsia="Times New Roman" w:hAnsi="Times New Roman" w:cs="Times New Roman"/>
          <w:bdr w:val="none" w:sz="0" w:space="0" w:color="auto" w:frame="1"/>
          <w:shd w:val="clear" w:color="auto" w:fill="FFFFFF"/>
        </w:rPr>
        <w:fldChar w:fldCharType="separate"/>
      </w:r>
      <w:r w:rsidRPr="00D579CD">
        <w:rPr>
          <w:rFonts w:ascii="Times New Roman" w:eastAsia="Times New Roman" w:hAnsi="Times New Roman" w:cs="Times New Roman"/>
          <w:noProof/>
          <w:bdr w:val="none" w:sz="0" w:space="0" w:color="auto" w:frame="1"/>
          <w:shd w:val="clear" w:color="auto" w:fill="FFFFFF"/>
          <w:lang w:eastAsia="en-CA"/>
        </w:rPr>
        <w:drawing>
          <wp:inline distT="0" distB="0" distL="0" distR="0" wp14:anchorId="6346E9B9" wp14:editId="1C68CDCC">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Pr="00D579CD">
        <w:rPr>
          <w:rFonts w:ascii="Times New Roman" w:eastAsia="Times New Roman" w:hAnsi="Times New Roman" w:cs="Times New Roman"/>
          <w:bdr w:val="none" w:sz="0" w:space="0" w:color="auto" w:frame="1"/>
          <w:shd w:val="clear" w:color="auto" w:fill="FFFFFF"/>
        </w:rPr>
        <w:fldChar w:fldCharType="end"/>
      </w:r>
    </w:p>
    <w:p w14:paraId="5D8980C7" w14:textId="31EA52CF" w:rsidR="00A43250" w:rsidRPr="00D579CD" w:rsidRDefault="00D579CD" w:rsidP="00D579CD">
      <w:pPr>
        <w:rPr>
          <w:rFonts w:ascii="Times New Roman" w:hAnsi="Times New Roman" w:cs="Times New Roman"/>
        </w:rPr>
      </w:pPr>
      <w:r>
        <w:rPr>
          <w:rFonts w:ascii="Times New Roman" w:hAnsi="Times New Roman" w:cs="Times New Roman"/>
          <w:noProof/>
          <w:lang w:eastAsia="en-CA"/>
        </w:rPr>
        <mc:AlternateContent>
          <mc:Choice Requires="wps">
            <w:drawing>
              <wp:anchor distT="0" distB="0" distL="114300" distR="114300" simplePos="0" relativeHeight="251659264" behindDoc="0" locked="0" layoutInCell="1" allowOverlap="1" wp14:anchorId="0577A4D9" wp14:editId="5E87A558">
                <wp:simplePos x="0" y="0"/>
                <wp:positionH relativeFrom="column">
                  <wp:posOffset>28575</wp:posOffset>
                </wp:positionH>
                <wp:positionV relativeFrom="paragraph">
                  <wp:posOffset>114301</wp:posOffset>
                </wp:positionV>
                <wp:extent cx="47148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14875" cy="247650"/>
                        </a:xfrm>
                        <a:prstGeom prst="rect">
                          <a:avLst/>
                        </a:prstGeom>
                        <a:solidFill>
                          <a:schemeClr val="lt1"/>
                        </a:solidFill>
                        <a:ln w="6350">
                          <a:solidFill>
                            <a:prstClr val="black"/>
                          </a:solidFill>
                        </a:ln>
                      </wps:spPr>
                      <wps:txbx>
                        <w:txbxContent>
                          <w:p w14:paraId="598DE220" w14:textId="491577C6" w:rsidR="00D579CD" w:rsidRPr="00D579CD" w:rsidRDefault="00D579CD">
                            <w:pPr>
                              <w:rPr>
                                <w:sz w:val="22"/>
                                <w:szCs w:val="22"/>
                                <w:lang w:val="en-US"/>
                              </w:rPr>
                            </w:pPr>
                            <w:r w:rsidRPr="00D579CD">
                              <w:rPr>
                                <w:sz w:val="22"/>
                                <w:szCs w:val="22"/>
                                <w:lang w:val="en-US"/>
                              </w:rPr>
                              <w:t>Text: Johann P. Neumann; tr. John D. Rempel.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7A4D9" id="_x0000_t202" coordsize="21600,21600" o:spt="202" path="m,l,21600r21600,l21600,xe">
                <v:stroke joinstyle="miter"/>
                <v:path gradientshapeok="t" o:connecttype="rect"/>
              </v:shapetype>
              <v:shape id="Text Box 4" o:spid="_x0000_s1026" type="#_x0000_t202" style="position:absolute;margin-left:2.25pt;margin-top:9pt;width:371.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" fillcolor="white [3201]" strokeweight=".5pt">
                <v:textbox>
                  <w:txbxContent>
                    <w:p w14:paraId="598DE220" w14:textId="491577C6" w:rsidR="00D579CD" w:rsidRPr="00D579CD" w:rsidRDefault="00D579CD">
                      <w:pPr>
                        <w:rPr>
                          <w:sz w:val="22"/>
                          <w:szCs w:val="22"/>
                          <w:lang w:val="en-US"/>
                        </w:rPr>
                      </w:pPr>
                      <w:r w:rsidRPr="00D579CD">
                        <w:rPr>
                          <w:sz w:val="22"/>
                          <w:szCs w:val="22"/>
                          <w:lang w:val="en-US"/>
                        </w:rPr>
                        <w:t>Text: Johann P. Neumann; tr. John D. Rempel. Used by permission.</w:t>
                      </w:r>
                    </w:p>
                  </w:txbxContent>
                </v:textbox>
              </v:shape>
            </w:pict>
          </mc:Fallback>
        </mc:AlternateContent>
      </w:r>
    </w:p>
    <w:p w14:paraId="6F116080" w14:textId="2E08753C" w:rsidR="00FC52DA" w:rsidRDefault="00A43250" w:rsidP="00D579CD">
      <w:pPr>
        <w:rPr>
          <w:rFonts w:ascii="Times New Roman" w:eastAsia="Times New Roman" w:hAnsi="Times New Roman" w:cs="Times New Roman"/>
          <w:bdr w:val="none" w:sz="0" w:space="0" w:color="auto" w:frame="1"/>
        </w:rPr>
      </w:pPr>
      <w:r w:rsidRPr="00D579CD">
        <w:rPr>
          <w:rFonts w:ascii="Times New Roman" w:hAnsi="Times New Roman" w:cs="Times New Roman"/>
        </w:rPr>
        <w:lastRenderedPageBreak/>
        <w:t xml:space="preserve"> </w:t>
      </w:r>
      <w:r w:rsidRPr="00D579CD">
        <w:rPr>
          <w:rFonts w:ascii="Times New Roman" w:eastAsia="Times New Roman" w:hAnsi="Times New Roman" w:cs="Times New Roman"/>
          <w:bdr w:val="none" w:sz="0" w:space="0" w:color="auto" w:frame="1"/>
        </w:rPr>
        <w:fldChar w:fldCharType="begin"/>
      </w:r>
      <w:r w:rsidRPr="00D579CD">
        <w:rPr>
          <w:rFonts w:ascii="Times New Roman" w:eastAsia="Times New Roman" w:hAnsi="Times New Roman" w:cs="Times New Roman"/>
          <w:bdr w:val="none" w:sz="0" w:space="0" w:color="auto" w:frame="1"/>
        </w:rPr>
        <w:instrText xml:space="preserve"> INCLUDEPICTURE "https://lh6.googleusercontent.com/aBote8mwXSH6b00Fsylmv615Al1FkElpGdWcE6Gslkk6doyNNDONjIBUOzvsknQW-PF7n8cKdvWB2ns1Xbj2Wca_hrie7xqipguX9rC029sufK1lPhhFb2KpVPNJ0eitCGz7OSmT" \* MERGEFORMATINET </w:instrText>
      </w:r>
      <w:r w:rsidRPr="00D579CD">
        <w:rPr>
          <w:rFonts w:ascii="Times New Roman" w:eastAsia="Times New Roman" w:hAnsi="Times New Roman" w:cs="Times New Roman"/>
          <w:bdr w:val="none" w:sz="0" w:space="0" w:color="auto" w:frame="1"/>
        </w:rPr>
        <w:fldChar w:fldCharType="separate"/>
      </w:r>
      <w:r w:rsidRPr="00D579CD">
        <w:rPr>
          <w:rFonts w:ascii="Times New Roman" w:eastAsia="Times New Roman" w:hAnsi="Times New Roman" w:cs="Times New Roman"/>
          <w:noProof/>
          <w:bdr w:val="none" w:sz="0" w:space="0" w:color="auto" w:frame="1"/>
          <w:lang w:eastAsia="en-CA"/>
        </w:rPr>
        <w:drawing>
          <wp:inline distT="0" distB="0" distL="0" distR="0" wp14:anchorId="0EB115C9" wp14:editId="3A9D84BB">
            <wp:extent cx="5943600" cy="7920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0990"/>
                    </a:xfrm>
                    <a:prstGeom prst="rect">
                      <a:avLst/>
                    </a:prstGeom>
                    <a:noFill/>
                    <a:ln>
                      <a:noFill/>
                    </a:ln>
                  </pic:spPr>
                </pic:pic>
              </a:graphicData>
            </a:graphic>
          </wp:inline>
        </w:drawing>
      </w:r>
      <w:r w:rsidRPr="00D579CD">
        <w:rPr>
          <w:rFonts w:ascii="Times New Roman" w:eastAsia="Times New Roman" w:hAnsi="Times New Roman" w:cs="Times New Roman"/>
          <w:bdr w:val="none" w:sz="0" w:space="0" w:color="auto" w:frame="1"/>
        </w:rPr>
        <w:fldChar w:fldCharType="end"/>
      </w:r>
    </w:p>
    <w:p w14:paraId="15863C77" w14:textId="77CD307B" w:rsidR="00D579CD" w:rsidRPr="00D579CD" w:rsidRDefault="00D579CD" w:rsidP="00D579CD">
      <w:pPr>
        <w:rPr>
          <w:rFonts w:ascii="Times New Roman" w:hAnsi="Times New Roman" w:cs="Times New Roman"/>
        </w:rPr>
      </w:pPr>
      <w:r>
        <w:rPr>
          <w:rFonts w:ascii="Times New Roman" w:hAnsi="Times New Roman" w:cs="Times New Roman"/>
          <w:noProof/>
          <w:lang w:eastAsia="en-CA"/>
        </w:rPr>
        <mc:AlternateContent>
          <mc:Choice Requires="wps">
            <w:drawing>
              <wp:anchor distT="0" distB="0" distL="114300" distR="114300" simplePos="0" relativeHeight="251660288" behindDoc="0" locked="0" layoutInCell="1" allowOverlap="1" wp14:anchorId="15C9D6CC" wp14:editId="26D4320D">
                <wp:simplePos x="0" y="0"/>
                <wp:positionH relativeFrom="column">
                  <wp:posOffset>9525</wp:posOffset>
                </wp:positionH>
                <wp:positionV relativeFrom="paragraph">
                  <wp:posOffset>114300</wp:posOffset>
                </wp:positionV>
                <wp:extent cx="537210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372100" cy="257175"/>
                        </a:xfrm>
                        <a:prstGeom prst="rect">
                          <a:avLst/>
                        </a:prstGeom>
                        <a:solidFill>
                          <a:schemeClr val="lt1"/>
                        </a:solidFill>
                        <a:ln w="6350">
                          <a:solidFill>
                            <a:prstClr val="black"/>
                          </a:solidFill>
                        </a:ln>
                      </wps:spPr>
                      <wps:txbx>
                        <w:txbxContent>
                          <w:p w14:paraId="3DBBA01F" w14:textId="0AA72FD6" w:rsidR="00D579CD" w:rsidRPr="00D579CD" w:rsidRDefault="00D579CD">
                            <w:pPr>
                              <w:rPr>
                                <w:sz w:val="22"/>
                                <w:szCs w:val="22"/>
                                <w:lang w:val="en-US"/>
                              </w:rPr>
                            </w:pPr>
                            <w:r w:rsidRPr="00D579CD">
                              <w:rPr>
                                <w:sz w:val="22"/>
                                <w:szCs w:val="22"/>
                                <w:lang w:val="en-US"/>
                              </w:rPr>
                              <w:t xml:space="preserve">Text and music: African-American spiritual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C9D6CC" id="Text Box 6" o:spid="_x0000_s1027" type="#_x0000_t202" style="position:absolute;margin-left:.75pt;margin-top:9pt;width:423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" fillcolor="white [3201]" strokeweight=".5pt">
                <v:textbox>
                  <w:txbxContent>
                    <w:p w14:paraId="3DBBA01F" w14:textId="0AA72FD6" w:rsidR="00D579CD" w:rsidRPr="00D579CD" w:rsidRDefault="00D579CD">
                      <w:pPr>
                        <w:rPr>
                          <w:sz w:val="22"/>
                          <w:szCs w:val="22"/>
                          <w:lang w:val="en-US"/>
                        </w:rPr>
                      </w:pPr>
                      <w:r w:rsidRPr="00D579CD">
                        <w:rPr>
                          <w:sz w:val="22"/>
                          <w:szCs w:val="22"/>
                          <w:lang w:val="en-US"/>
                        </w:rPr>
                        <w:t xml:space="preserve">Text and music: African-American spiritual </w:t>
                      </w:r>
                    </w:p>
                  </w:txbxContent>
                </v:textbox>
              </v:shape>
            </w:pict>
          </mc:Fallback>
        </mc:AlternateContent>
      </w:r>
    </w:p>
    <w:sectPr w:rsidR="00D579CD" w:rsidRPr="00D579CD" w:rsidSect="00D579CD">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9F57B" w14:textId="77777777" w:rsidR="00CA50DA" w:rsidRDefault="00CA50DA" w:rsidP="00D579CD">
      <w:r>
        <w:separator/>
      </w:r>
    </w:p>
  </w:endnote>
  <w:endnote w:type="continuationSeparator" w:id="0">
    <w:p w14:paraId="093C50A9" w14:textId="77777777" w:rsidR="00CA50DA" w:rsidRDefault="00CA50DA" w:rsidP="00D5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463724"/>
      <w:docPartObj>
        <w:docPartGallery w:val="Page Numbers (Bottom of Page)"/>
        <w:docPartUnique/>
      </w:docPartObj>
    </w:sdtPr>
    <w:sdtEndPr>
      <w:rPr>
        <w:rFonts w:ascii="Times New Roman" w:hAnsi="Times New Roman" w:cs="Times New Roman"/>
        <w:noProof/>
      </w:rPr>
    </w:sdtEndPr>
    <w:sdtContent>
      <w:p w14:paraId="64B33E48" w14:textId="6754C618" w:rsidR="00D579CD" w:rsidRPr="00D579CD" w:rsidRDefault="00D579CD">
        <w:pPr>
          <w:pStyle w:val="Footer"/>
          <w:jc w:val="right"/>
          <w:rPr>
            <w:rFonts w:ascii="Times New Roman" w:hAnsi="Times New Roman" w:cs="Times New Roman"/>
          </w:rPr>
        </w:pPr>
        <w:r w:rsidRPr="00D579CD">
          <w:rPr>
            <w:rFonts w:ascii="Times New Roman" w:hAnsi="Times New Roman" w:cs="Times New Roman"/>
          </w:rPr>
          <w:fldChar w:fldCharType="begin"/>
        </w:r>
        <w:r w:rsidRPr="00D579CD">
          <w:rPr>
            <w:rFonts w:ascii="Times New Roman" w:hAnsi="Times New Roman" w:cs="Times New Roman"/>
          </w:rPr>
          <w:instrText xml:space="preserve"> PAGE   \* MERGEFORMAT </w:instrText>
        </w:r>
        <w:r w:rsidRPr="00D579CD">
          <w:rPr>
            <w:rFonts w:ascii="Times New Roman" w:hAnsi="Times New Roman" w:cs="Times New Roman"/>
          </w:rPr>
          <w:fldChar w:fldCharType="separate"/>
        </w:r>
        <w:r w:rsidR="00DE2101">
          <w:rPr>
            <w:rFonts w:ascii="Times New Roman" w:hAnsi="Times New Roman" w:cs="Times New Roman"/>
            <w:noProof/>
          </w:rPr>
          <w:t>4</w:t>
        </w:r>
        <w:r w:rsidRPr="00D579CD">
          <w:rPr>
            <w:rFonts w:ascii="Times New Roman" w:hAnsi="Times New Roman" w:cs="Times New Roman"/>
            <w:noProof/>
          </w:rPr>
          <w:fldChar w:fldCharType="end"/>
        </w:r>
      </w:p>
    </w:sdtContent>
  </w:sdt>
  <w:p w14:paraId="50A4C4D1" w14:textId="77777777" w:rsidR="00D579CD" w:rsidRDefault="00D579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68D5" w14:textId="77777777" w:rsidR="00CA50DA" w:rsidRDefault="00CA50DA" w:rsidP="00D579CD">
      <w:r>
        <w:separator/>
      </w:r>
    </w:p>
  </w:footnote>
  <w:footnote w:type="continuationSeparator" w:id="0">
    <w:p w14:paraId="62E268FE" w14:textId="77777777" w:rsidR="00CA50DA" w:rsidRDefault="00CA50DA" w:rsidP="00D5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0"/>
    <w:rsid w:val="00547180"/>
    <w:rsid w:val="00615A3B"/>
    <w:rsid w:val="006338FD"/>
    <w:rsid w:val="00925D24"/>
    <w:rsid w:val="00960DED"/>
    <w:rsid w:val="00A43250"/>
    <w:rsid w:val="00CA50DA"/>
    <w:rsid w:val="00D579CD"/>
    <w:rsid w:val="00DE21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6CE7"/>
  <w15:chartTrackingRefBased/>
  <w15:docId w15:val="{FF88AA07-92D6-E24A-9991-B2C2F0D9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25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579CD"/>
    <w:pPr>
      <w:tabs>
        <w:tab w:val="center" w:pos="4680"/>
        <w:tab w:val="right" w:pos="9360"/>
      </w:tabs>
    </w:pPr>
  </w:style>
  <w:style w:type="character" w:customStyle="1" w:styleId="HeaderChar">
    <w:name w:val="Header Char"/>
    <w:basedOn w:val="DefaultParagraphFont"/>
    <w:link w:val="Header"/>
    <w:uiPriority w:val="99"/>
    <w:rsid w:val="00D579CD"/>
  </w:style>
  <w:style w:type="paragraph" w:styleId="Footer">
    <w:name w:val="footer"/>
    <w:basedOn w:val="Normal"/>
    <w:link w:val="FooterChar"/>
    <w:uiPriority w:val="99"/>
    <w:unhideWhenUsed/>
    <w:rsid w:val="00D579CD"/>
    <w:pPr>
      <w:tabs>
        <w:tab w:val="center" w:pos="4680"/>
        <w:tab w:val="right" w:pos="9360"/>
      </w:tabs>
    </w:pPr>
  </w:style>
  <w:style w:type="character" w:customStyle="1" w:styleId="FooterChar">
    <w:name w:val="Footer Char"/>
    <w:basedOn w:val="DefaultParagraphFont"/>
    <w:link w:val="Footer"/>
    <w:uiPriority w:val="99"/>
    <w:rsid w:val="00D5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6310">
      <w:bodyDiv w:val="1"/>
      <w:marLeft w:val="0"/>
      <w:marRight w:val="0"/>
      <w:marTop w:val="0"/>
      <w:marBottom w:val="0"/>
      <w:divBdr>
        <w:top w:val="none" w:sz="0" w:space="0" w:color="auto"/>
        <w:left w:val="none" w:sz="0" w:space="0" w:color="auto"/>
        <w:bottom w:val="none" w:sz="0" w:space="0" w:color="auto"/>
        <w:right w:val="none" w:sz="0" w:space="0" w:color="auto"/>
      </w:divBdr>
    </w:div>
    <w:div w:id="650445741">
      <w:bodyDiv w:val="1"/>
      <w:marLeft w:val="0"/>
      <w:marRight w:val="0"/>
      <w:marTop w:val="0"/>
      <w:marBottom w:val="0"/>
      <w:divBdr>
        <w:top w:val="none" w:sz="0" w:space="0" w:color="auto"/>
        <w:left w:val="none" w:sz="0" w:space="0" w:color="auto"/>
        <w:bottom w:val="none" w:sz="0" w:space="0" w:color="auto"/>
        <w:right w:val="none" w:sz="0" w:space="0" w:color="auto"/>
      </w:divBdr>
    </w:div>
    <w:div w:id="757601980">
      <w:bodyDiv w:val="1"/>
      <w:marLeft w:val="0"/>
      <w:marRight w:val="0"/>
      <w:marTop w:val="0"/>
      <w:marBottom w:val="0"/>
      <w:divBdr>
        <w:top w:val="none" w:sz="0" w:space="0" w:color="auto"/>
        <w:left w:val="none" w:sz="0" w:space="0" w:color="auto"/>
        <w:bottom w:val="none" w:sz="0" w:space="0" w:color="auto"/>
        <w:right w:val="none" w:sz="0" w:space="0" w:color="auto"/>
      </w:divBdr>
    </w:div>
    <w:div w:id="17773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Siemens</dc:creator>
  <cp:keywords/>
  <dc:description/>
  <cp:lastModifiedBy>Katie Sawatzky</cp:lastModifiedBy>
  <cp:revision>2</cp:revision>
  <dcterms:created xsi:type="dcterms:W3CDTF">2020-04-04T22:41:00Z</dcterms:created>
  <dcterms:modified xsi:type="dcterms:W3CDTF">2020-04-04T22:41:00Z</dcterms:modified>
</cp:coreProperties>
</file>